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C43A5A" w14:textId="77777777" w:rsidR="00D370F4" w:rsidRPr="008232AC" w:rsidRDefault="00EB4775" w:rsidP="004D1F2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Verdana" w:hAnsi="Verdana"/>
          <w:sz w:val="22"/>
          <w:szCs w:val="22"/>
        </w:rPr>
      </w:pPr>
      <w:r>
        <w:rPr>
          <w:noProof/>
        </w:rPr>
        <w:pict w14:anchorId="5C035078">
          <v:shapetype id="_x0000_t202" coordsize="21600,21600" o:spt="202" path="m,l,21600r21600,l21600,xe">
            <v:stroke joinstyle="miter"/>
            <v:path gradientshapeok="t" o:connecttype="rect"/>
          </v:shapetype>
          <v:shape id="Text Box 1" o:spid="_x0000_s1027" type="#_x0000_t202" style="position:absolute;margin-left:227.25pt;margin-top:5.75pt;width:240.85pt;height:86.05pt;z-index:25165772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" stroked="f">
            <v:textbox style="mso-next-textbox:#Text Box 1">
              <w:txbxContent>
                <w:p w14:paraId="0FD1869D" w14:textId="77777777" w:rsidR="00D370F4" w:rsidRPr="00A44801" w:rsidRDefault="00D370F4" w:rsidP="00D370F4">
                  <w:pPr>
                    <w:rPr>
                      <w:rFonts w:ascii="Verdana" w:hAnsi="Verdana"/>
                      <w:bCs/>
                      <w:sz w:val="22"/>
                      <w:szCs w:val="22"/>
                    </w:rPr>
                  </w:pPr>
                  <w:r w:rsidRPr="00A44801">
                    <w:rPr>
                      <w:rFonts w:ascii="Verdana" w:hAnsi="Verdana"/>
                      <w:bCs/>
                      <w:sz w:val="22"/>
                      <w:szCs w:val="22"/>
                    </w:rPr>
                    <w:t xml:space="preserve">CONTACT: </w:t>
                  </w:r>
                </w:p>
                <w:p w14:paraId="7425DEB1" w14:textId="77777777" w:rsidR="00D370F4" w:rsidRPr="00A44801" w:rsidRDefault="00AE6F98" w:rsidP="00D370F4">
                  <w:pPr>
                    <w:rPr>
                      <w:rFonts w:ascii="Verdana" w:hAnsi="Verdana"/>
                      <w:bCs/>
                      <w:sz w:val="22"/>
                      <w:szCs w:val="22"/>
                    </w:rPr>
                  </w:pPr>
                  <w:r>
                    <w:rPr>
                      <w:rFonts w:ascii="Verdana" w:hAnsi="Verdana"/>
                      <w:bCs/>
                      <w:sz w:val="22"/>
                      <w:szCs w:val="22"/>
                    </w:rPr>
                    <w:t>Shenkarr Davis, GCA Cmte Chair</w:t>
                  </w:r>
                  <w:r w:rsidR="00D370F4" w:rsidRPr="00A44801">
                    <w:rPr>
                      <w:rFonts w:ascii="Verdana" w:hAnsi="Verdana"/>
                      <w:bCs/>
                      <w:sz w:val="22"/>
                      <w:szCs w:val="22"/>
                    </w:rPr>
                    <w:t xml:space="preserve"> </w:t>
                  </w:r>
                </w:p>
                <w:p w14:paraId="6BDD2C33" w14:textId="77777777" w:rsidR="00D370F4" w:rsidRPr="00A44801" w:rsidRDefault="00D370F4" w:rsidP="00D370F4">
                  <w:pPr>
                    <w:rPr>
                      <w:rFonts w:ascii="Verdana" w:hAnsi="Verdana"/>
                      <w:bCs/>
                      <w:sz w:val="22"/>
                      <w:szCs w:val="22"/>
                    </w:rPr>
                  </w:pPr>
                  <w:r w:rsidRPr="00A44801">
                    <w:rPr>
                      <w:rFonts w:ascii="Verdana" w:hAnsi="Verdana"/>
                      <w:bCs/>
                      <w:sz w:val="22"/>
                      <w:szCs w:val="22"/>
                    </w:rPr>
                    <w:t xml:space="preserve">E-mail: </w:t>
                  </w:r>
                  <w:hyperlink r:id="rId5" w:history="1">
                    <w:r w:rsidRPr="00A44801">
                      <w:rPr>
                        <w:rStyle w:val="Hyperlink"/>
                        <w:rFonts w:ascii="Verdana" w:hAnsi="Verdana"/>
                        <w:bCs/>
                        <w:color w:val="auto"/>
                        <w:sz w:val="22"/>
                        <w:szCs w:val="22"/>
                        <w:u w:val="none"/>
                      </w:rPr>
                      <w:t>shenkarr.davis@ecbacc.com</w:t>
                    </w:r>
                  </w:hyperlink>
                </w:p>
                <w:p w14:paraId="1EF5A321" w14:textId="77777777" w:rsidR="00D370F4" w:rsidRPr="00A44801" w:rsidRDefault="00D370F4" w:rsidP="00D370F4">
                  <w:pPr>
                    <w:ind w:left="2880" w:hanging="2880"/>
                    <w:rPr>
                      <w:rFonts w:ascii="Verdana" w:hAnsi="Verdana"/>
                      <w:bCs/>
                      <w:sz w:val="22"/>
                      <w:szCs w:val="22"/>
                    </w:rPr>
                  </w:pPr>
                  <w:r w:rsidRPr="00A44801">
                    <w:rPr>
                      <w:rFonts w:ascii="Verdana" w:hAnsi="Verdana"/>
                      <w:bCs/>
                      <w:sz w:val="22"/>
                      <w:szCs w:val="22"/>
                    </w:rPr>
                    <w:t xml:space="preserve">or </w:t>
                  </w:r>
                </w:p>
                <w:p w14:paraId="507FF38B" w14:textId="77777777" w:rsidR="00954B87" w:rsidRDefault="00954B87" w:rsidP="00954B87">
                  <w:pPr>
                    <w:ind w:left="2880" w:hanging="2880"/>
                    <w:rPr>
                      <w:rFonts w:ascii="Verdana" w:hAnsi="Verdana"/>
                      <w:bCs/>
                      <w:sz w:val="22"/>
                      <w:szCs w:val="22"/>
                    </w:rPr>
                  </w:pPr>
                  <w:r>
                    <w:rPr>
                      <w:rFonts w:ascii="Verdana" w:hAnsi="Verdana"/>
                      <w:bCs/>
                      <w:sz w:val="22"/>
                      <w:szCs w:val="22"/>
                    </w:rPr>
                    <w:t>Akinşeye Brown, Vice-President</w:t>
                  </w:r>
                </w:p>
                <w:p w14:paraId="57AEEB12" w14:textId="77777777" w:rsidR="00954B87" w:rsidRDefault="00954B87" w:rsidP="00954B87">
                  <w:pPr>
                    <w:ind w:left="2880" w:hanging="2880"/>
                    <w:rPr>
                      <w:rFonts w:ascii="Verdana" w:hAnsi="Verdana"/>
                      <w:bCs/>
                      <w:sz w:val="22"/>
                      <w:szCs w:val="22"/>
                    </w:rPr>
                  </w:pPr>
                  <w:r>
                    <w:rPr>
                      <w:rFonts w:ascii="Verdana" w:hAnsi="Verdana"/>
                      <w:bCs/>
                      <w:sz w:val="22"/>
                      <w:szCs w:val="22"/>
                    </w:rPr>
                    <w:t>E-mail: akinseye.brown@ecbacc.com</w:t>
                  </w:r>
                </w:p>
                <w:p w14:paraId="6C7CE7A1" w14:textId="77777777" w:rsidR="00D370F4" w:rsidRDefault="00D370F4" w:rsidP="00D370F4">
                  <w:pPr>
                    <w:ind w:left="2880" w:hanging="2880"/>
                    <w:rPr>
                      <w:rFonts w:ascii="Verdana" w:hAnsi="Verdana"/>
                      <w:bCs/>
                      <w:sz w:val="22"/>
                      <w:szCs w:val="22"/>
                    </w:rPr>
                  </w:pPr>
                </w:p>
                <w:p w14:paraId="0ECF0061" w14:textId="77777777" w:rsidR="00D370F4" w:rsidRPr="00DE0961" w:rsidRDefault="00D370F4" w:rsidP="00D370F4">
                  <w:pPr>
                    <w:jc w:val="center"/>
                    <w:rPr>
                      <w:rFonts w:ascii="Bernard MT Condensed" w:hAnsi="Bernard MT Condensed"/>
                      <w:sz w:val="16"/>
                      <w:szCs w:val="16"/>
                    </w:rPr>
                  </w:pPr>
                </w:p>
              </w:txbxContent>
            </v:textbox>
            <w10:wrap anchorx="margin"/>
          </v:shape>
        </w:pict>
      </w:r>
      <w:r w:rsidR="00D370F4" w:rsidRPr="00D11C2D">
        <w:rPr>
          <w:rFonts w:ascii="Verdana" w:hAnsi="Verdana"/>
          <w:sz w:val="22"/>
          <w:szCs w:val="22"/>
        </w:rPr>
        <w:t xml:space="preserve">ECBACC, Inc. </w:t>
      </w:r>
      <w:r w:rsidR="00D370F4" w:rsidRPr="00D11C2D">
        <w:rPr>
          <w:rFonts w:ascii="Verdana" w:hAnsi="Verdana"/>
          <w:sz w:val="22"/>
          <w:szCs w:val="22"/>
        </w:rPr>
        <w:br/>
        <w:t xml:space="preserve">Office: 267.536.9847 </w:t>
      </w:r>
      <w:r w:rsidR="00D370F4" w:rsidRPr="00D11C2D">
        <w:rPr>
          <w:rFonts w:ascii="Verdana" w:hAnsi="Verdana"/>
          <w:sz w:val="22"/>
          <w:szCs w:val="22"/>
        </w:rPr>
        <w:br/>
        <w:t>Mobile: 908.334.1793</w:t>
      </w:r>
      <w:r w:rsidR="00D370F4" w:rsidRPr="00D11C2D">
        <w:rPr>
          <w:rFonts w:ascii="Verdana" w:hAnsi="Verdana"/>
          <w:sz w:val="22"/>
          <w:szCs w:val="22"/>
        </w:rPr>
        <w:br/>
      </w:r>
    </w:p>
    <w:p w14:paraId="37FF7247" w14:textId="77777777" w:rsidR="00D370F4" w:rsidRPr="00F25013" w:rsidRDefault="00D370F4" w:rsidP="004D1F2E">
      <w:pPr>
        <w:pBdr>
          <w:top w:val="single" w:sz="4" w:space="1" w:color="auto"/>
          <w:left w:val="single" w:sz="4" w:space="4" w:color="auto"/>
          <w:bottom w:val="single" w:sz="4" w:space="1" w:color="auto"/>
          <w:right w:val="single" w:sz="4" w:space="4" w:color="auto"/>
        </w:pBdr>
        <w:rPr>
          <w:rFonts w:ascii="Verdana" w:hAnsi="Verdana"/>
          <w:b/>
          <w:bCs/>
          <w:sz w:val="22"/>
          <w:szCs w:val="22"/>
        </w:rPr>
      </w:pPr>
      <w:r w:rsidRPr="00F25013">
        <w:rPr>
          <w:rFonts w:ascii="Verdana" w:hAnsi="Verdana"/>
          <w:b/>
          <w:bCs/>
          <w:sz w:val="22"/>
          <w:szCs w:val="22"/>
        </w:rPr>
        <w:t>For Immediate Release</w:t>
      </w:r>
      <w:r w:rsidRPr="00F25013">
        <w:rPr>
          <w:rFonts w:ascii="Verdana" w:hAnsi="Verdana"/>
          <w:b/>
          <w:bCs/>
          <w:sz w:val="22"/>
          <w:szCs w:val="22"/>
        </w:rPr>
        <w:tab/>
        <w:t xml:space="preserve">  </w:t>
      </w:r>
      <w:r w:rsidRPr="00F25013">
        <w:rPr>
          <w:rFonts w:ascii="Verdana" w:hAnsi="Verdana"/>
          <w:b/>
          <w:bCs/>
          <w:sz w:val="22"/>
          <w:szCs w:val="22"/>
        </w:rPr>
        <w:tab/>
        <w:t xml:space="preserve">              </w:t>
      </w:r>
    </w:p>
    <w:p w14:paraId="5DCFD0A1" w14:textId="77777777" w:rsidR="00D370F4" w:rsidRPr="00D11C2D" w:rsidRDefault="00EB4F9D" w:rsidP="004D1F2E">
      <w:pPr>
        <w:pBdr>
          <w:top w:val="single" w:sz="4" w:space="1" w:color="auto"/>
          <w:left w:val="single" w:sz="4" w:space="4" w:color="auto"/>
          <w:bottom w:val="single" w:sz="4" w:space="1" w:color="auto"/>
          <w:right w:val="single" w:sz="4" w:space="4" w:color="auto"/>
        </w:pBdr>
        <w:spacing w:after="240"/>
        <w:rPr>
          <w:sz w:val="22"/>
          <w:szCs w:val="22"/>
        </w:rPr>
      </w:pPr>
      <w:r>
        <w:rPr>
          <w:rFonts w:ascii="Verdana" w:hAnsi="Verdana"/>
          <w:bCs/>
          <w:sz w:val="22"/>
          <w:szCs w:val="22"/>
        </w:rPr>
        <w:t>May 1, 20</w:t>
      </w:r>
      <w:r w:rsidR="007A7A6D">
        <w:rPr>
          <w:rFonts w:ascii="Verdana" w:hAnsi="Verdana"/>
          <w:bCs/>
          <w:sz w:val="22"/>
          <w:szCs w:val="22"/>
        </w:rPr>
        <w:t>26</w:t>
      </w:r>
    </w:p>
    <w:p w14:paraId="08838B3B" w14:textId="77777777" w:rsidR="00D370F4" w:rsidRDefault="00D370F4" w:rsidP="004D1F2E">
      <w:pPr>
        <w:pBdr>
          <w:top w:val="single" w:sz="4" w:space="1" w:color="auto"/>
          <w:left w:val="single" w:sz="4" w:space="4" w:color="auto"/>
          <w:bottom w:val="single" w:sz="4" w:space="1" w:color="auto"/>
          <w:right w:val="single" w:sz="4" w:space="4" w:color="auto"/>
        </w:pBdr>
        <w:rPr>
          <w:rFonts w:ascii="Copperplate Gothic Light" w:hAnsi="Copperplate Gothic Light"/>
          <w:b/>
          <w:sz w:val="28"/>
        </w:rPr>
      </w:pPr>
    </w:p>
    <w:p w14:paraId="398108A3" w14:textId="77777777" w:rsidR="00D370F4" w:rsidRPr="004C0074" w:rsidRDefault="00D370F4" w:rsidP="004D1F2E">
      <w:pPr>
        <w:pBdr>
          <w:top w:val="single" w:sz="4" w:space="1" w:color="auto"/>
          <w:left w:val="single" w:sz="4" w:space="4" w:color="auto"/>
          <w:bottom w:val="single" w:sz="4" w:space="1" w:color="auto"/>
          <w:right w:val="single" w:sz="4" w:space="4" w:color="auto"/>
        </w:pBdr>
        <w:jc w:val="center"/>
        <w:rPr>
          <w:rFonts w:ascii="Copperplate Gothic Light" w:hAnsi="Copperplate Gothic Light"/>
          <w:b/>
          <w:sz w:val="28"/>
        </w:rPr>
      </w:pPr>
      <w:r>
        <w:rPr>
          <w:rFonts w:ascii="Copperplate Gothic Light" w:hAnsi="Copperplate Gothic Light"/>
          <w:b/>
          <w:sz w:val="28"/>
        </w:rPr>
        <w:t xml:space="preserve">The </w:t>
      </w:r>
      <w:r w:rsidR="007A7A6D">
        <w:rPr>
          <w:rFonts w:ascii="Copperplate Gothic Light" w:hAnsi="Copperplate Gothic Light"/>
          <w:b/>
          <w:sz w:val="28"/>
        </w:rPr>
        <w:t>21</w:t>
      </w:r>
      <w:r w:rsidR="007A7A6D" w:rsidRPr="007A7A6D">
        <w:rPr>
          <w:rFonts w:ascii="Copperplate Gothic Light" w:hAnsi="Copperplate Gothic Light"/>
          <w:b/>
          <w:sz w:val="28"/>
          <w:vertAlign w:val="superscript"/>
        </w:rPr>
        <w:t>st</w:t>
      </w:r>
      <w:r w:rsidR="007A7A6D">
        <w:rPr>
          <w:rFonts w:ascii="Copperplate Gothic Light" w:hAnsi="Copperplate Gothic Light"/>
          <w:b/>
          <w:sz w:val="28"/>
        </w:rPr>
        <w:t xml:space="preserve"> </w:t>
      </w:r>
      <w:r>
        <w:rPr>
          <w:rFonts w:ascii="Copperplate Gothic Light" w:hAnsi="Copperplate Gothic Light"/>
          <w:b/>
          <w:sz w:val="28"/>
        </w:rPr>
        <w:t xml:space="preserve">Annual Glyph </w:t>
      </w:r>
      <w:r w:rsidRPr="00934D72">
        <w:rPr>
          <w:rFonts w:ascii="Copperplate Gothic Light" w:hAnsi="Copperplate Gothic Light"/>
          <w:b/>
          <w:sz w:val="28"/>
        </w:rPr>
        <w:t>Comic</w:t>
      </w:r>
      <w:r>
        <w:rPr>
          <w:rFonts w:ascii="Copperplate Gothic Light" w:hAnsi="Copperplate Gothic Light"/>
          <w:b/>
          <w:sz w:val="28"/>
        </w:rPr>
        <w:t>s</w:t>
      </w:r>
      <w:r w:rsidRPr="00934D72">
        <w:rPr>
          <w:rFonts w:ascii="Copperplate Gothic Light" w:hAnsi="Copperplate Gothic Light"/>
          <w:b/>
          <w:sz w:val="28"/>
        </w:rPr>
        <w:t xml:space="preserve"> Awards </w:t>
      </w:r>
      <w:r>
        <w:rPr>
          <w:rFonts w:ascii="Copperplate Gothic Light" w:hAnsi="Copperplate Gothic Light"/>
          <w:b/>
          <w:sz w:val="28"/>
        </w:rPr>
        <w:t xml:space="preserve">(GCA) </w:t>
      </w:r>
      <w:r w:rsidRPr="00934D72">
        <w:rPr>
          <w:rFonts w:ascii="Copperplate Gothic Light" w:hAnsi="Copperplate Gothic Light"/>
          <w:b/>
          <w:sz w:val="28"/>
        </w:rPr>
        <w:t>Celebrate</w:t>
      </w:r>
      <w:r>
        <w:rPr>
          <w:rFonts w:ascii="Copperplate Gothic Light" w:hAnsi="Copperplate Gothic Light"/>
          <w:b/>
          <w:sz w:val="28"/>
        </w:rPr>
        <w:t>s</w:t>
      </w:r>
      <w:r w:rsidRPr="00934D72">
        <w:rPr>
          <w:rFonts w:ascii="Copperplate Gothic Light" w:hAnsi="Copperplate Gothic Light"/>
          <w:b/>
          <w:sz w:val="28"/>
        </w:rPr>
        <w:t xml:space="preserve"> Excellence in the Industry</w:t>
      </w:r>
    </w:p>
    <w:p w14:paraId="26352384" w14:textId="77777777" w:rsidR="00D370F4" w:rsidRDefault="00D370F4" w:rsidP="004D1F2E">
      <w:pPr>
        <w:pBdr>
          <w:top w:val="single" w:sz="4" w:space="1" w:color="auto"/>
          <w:left w:val="single" w:sz="4" w:space="4" w:color="auto"/>
          <w:bottom w:val="single" w:sz="4" w:space="1" w:color="auto"/>
          <w:right w:val="single" w:sz="4" w:space="4" w:color="auto"/>
        </w:pBdr>
      </w:pPr>
    </w:p>
    <w:p w14:paraId="5FA051AC" w14:textId="77777777" w:rsidR="00D370F4" w:rsidRDefault="00D370F4" w:rsidP="004D1F2E">
      <w:pPr>
        <w:pBdr>
          <w:top w:val="single" w:sz="4" w:space="1" w:color="auto"/>
          <w:left w:val="single" w:sz="4" w:space="4" w:color="auto"/>
          <w:bottom w:val="single" w:sz="4" w:space="1" w:color="auto"/>
          <w:right w:val="single" w:sz="4" w:space="4" w:color="auto"/>
        </w:pBdr>
        <w:jc w:val="center"/>
        <w:rPr>
          <w:rFonts w:ascii="Copperplate Gothic Light" w:hAnsi="Copperplate Gothic Light"/>
          <w:b/>
        </w:rPr>
      </w:pPr>
      <w:r>
        <w:rPr>
          <w:rFonts w:ascii="Copperplate Gothic Light" w:hAnsi="Copperplate Gothic Light"/>
          <w:b/>
        </w:rPr>
        <w:t xml:space="preserve">FREE </w:t>
      </w:r>
      <w:r w:rsidR="004D1F2E">
        <w:rPr>
          <w:rFonts w:ascii="Copperplate Gothic Light" w:hAnsi="Copperplate Gothic Light"/>
          <w:b/>
        </w:rPr>
        <w:t>On-Line Event</w:t>
      </w:r>
    </w:p>
    <w:p w14:paraId="246A21B5" w14:textId="77777777" w:rsidR="00D370F4" w:rsidRPr="00562C9C" w:rsidRDefault="00D370F4" w:rsidP="004D1F2E">
      <w:pPr>
        <w:pBdr>
          <w:top w:val="single" w:sz="4" w:space="1" w:color="auto"/>
          <w:left w:val="single" w:sz="4" w:space="4" w:color="auto"/>
          <w:bottom w:val="single" w:sz="4" w:space="1" w:color="auto"/>
          <w:right w:val="single" w:sz="4" w:space="4" w:color="auto"/>
        </w:pBdr>
        <w:jc w:val="center"/>
        <w:rPr>
          <w:rFonts w:ascii="Copperplate Gothic Light" w:hAnsi="Copperplate Gothic Light"/>
          <w:b/>
          <w:sz w:val="16"/>
          <w:szCs w:val="16"/>
        </w:rPr>
      </w:pPr>
    </w:p>
    <w:p w14:paraId="169BD7A7" w14:textId="77777777" w:rsidR="00D370F4" w:rsidRPr="00954B87" w:rsidRDefault="001910AA" w:rsidP="004D1F2E">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Century Gothic" w:hAnsi="Century Gothic" w:cs="Arial"/>
          <w:sz w:val="23"/>
          <w:szCs w:val="23"/>
        </w:rPr>
      </w:pPr>
      <w:r>
        <w:rPr>
          <w:rFonts w:ascii="Century Gothic" w:hAnsi="Century Gothic" w:cs="Arial"/>
          <w:b/>
          <w:bCs/>
          <w:sz w:val="23"/>
          <w:szCs w:val="23"/>
        </w:rPr>
        <w:t>Philadelphia, PA</w:t>
      </w:r>
      <w:r w:rsidR="00D370F4" w:rsidRPr="00954B87">
        <w:rPr>
          <w:rFonts w:ascii="Century Gothic" w:hAnsi="Century Gothic" w:cs="Arial"/>
          <w:b/>
          <w:bCs/>
          <w:sz w:val="23"/>
          <w:szCs w:val="23"/>
        </w:rPr>
        <w:t xml:space="preserve"> </w:t>
      </w:r>
      <w:r w:rsidR="00D370F4" w:rsidRPr="00954B87">
        <w:rPr>
          <w:rFonts w:ascii="Century Gothic" w:hAnsi="Century Gothic" w:cs="Arial"/>
          <w:b/>
          <w:sz w:val="23"/>
          <w:szCs w:val="23"/>
        </w:rPr>
        <w:t>- “The City of Firsts</w:t>
      </w:r>
      <w:r w:rsidR="00D370F4" w:rsidRPr="00954B87">
        <w:rPr>
          <w:rFonts w:ascii="Century Gothic" w:hAnsi="Century Gothic" w:cs="Arial"/>
          <w:sz w:val="23"/>
          <w:szCs w:val="23"/>
        </w:rPr>
        <w:t>” -</w:t>
      </w:r>
      <w:r w:rsidR="00EB4F9D">
        <w:rPr>
          <w:rFonts w:ascii="Century Gothic" w:hAnsi="Century Gothic" w:cs="Arial"/>
          <w:sz w:val="23"/>
          <w:szCs w:val="23"/>
        </w:rPr>
        <w:t xml:space="preserve"> Philly</w:t>
      </w:r>
      <w:r w:rsidR="00D370F4" w:rsidRPr="00954B87">
        <w:rPr>
          <w:rFonts w:ascii="Century Gothic" w:hAnsi="Century Gothic" w:cs="Arial"/>
          <w:sz w:val="23"/>
          <w:szCs w:val="23"/>
        </w:rPr>
        <w:t xml:space="preserve"> has long been recognized as a place that has provided fertile ground for a number of artistic efforts, including music, dance, mural-making, storytelling and comic book creation. In fact, </w:t>
      </w:r>
      <w:r w:rsidR="00B30552" w:rsidRPr="00954B87">
        <w:rPr>
          <w:rFonts w:ascii="Century Gothic" w:hAnsi="Century Gothic" w:cs="Arial"/>
          <w:sz w:val="23"/>
          <w:szCs w:val="23"/>
        </w:rPr>
        <w:t>brothers Orrin and George Evans created the first Black comic book in Philadelphia in 1947</w:t>
      </w:r>
      <w:r w:rsidR="00D370F4" w:rsidRPr="00954B87">
        <w:rPr>
          <w:rFonts w:ascii="Century Gothic" w:hAnsi="Century Gothic" w:cs="Arial"/>
          <w:sz w:val="23"/>
          <w:szCs w:val="23"/>
        </w:rPr>
        <w:t xml:space="preserve">: All-Negro Comics #1. </w:t>
      </w:r>
      <w:r w:rsidR="007A7A6D">
        <w:rPr>
          <w:rFonts w:ascii="Century Gothic" w:hAnsi="Century Gothic" w:cs="Arial"/>
          <w:sz w:val="23"/>
          <w:szCs w:val="23"/>
        </w:rPr>
        <w:t xml:space="preserve">The East Coast Black Age of Comics Convention (ECBACC, Inc.) aka </w:t>
      </w:r>
      <w:r w:rsidR="00D370F4" w:rsidRPr="00954B87">
        <w:rPr>
          <w:rFonts w:ascii="Century Gothic" w:hAnsi="Century Gothic" w:cs="Arial"/>
          <w:sz w:val="23"/>
          <w:szCs w:val="23"/>
        </w:rPr>
        <w:t>ECBACC</w:t>
      </w:r>
      <w:r w:rsidR="007A7A6D">
        <w:rPr>
          <w:rFonts w:ascii="Century Gothic" w:hAnsi="Century Gothic" w:cs="Arial"/>
          <w:sz w:val="23"/>
          <w:szCs w:val="23"/>
        </w:rPr>
        <w:t xml:space="preserve"> Philly</w:t>
      </w:r>
      <w:r w:rsidR="00D370F4" w:rsidRPr="00954B87">
        <w:rPr>
          <w:rFonts w:ascii="Century Gothic" w:hAnsi="Century Gothic" w:cs="Arial"/>
          <w:sz w:val="23"/>
          <w:szCs w:val="23"/>
        </w:rPr>
        <w:t>, the first full-service Comic Book Convention and the model for community-based comic book conventions, diversi-cons and ethno-cons, has successfully cul</w:t>
      </w:r>
      <w:r w:rsidR="00562C9C">
        <w:rPr>
          <w:rFonts w:ascii="Century Gothic" w:hAnsi="Century Gothic" w:cs="Arial"/>
          <w:sz w:val="23"/>
          <w:szCs w:val="23"/>
        </w:rPr>
        <w:t>tivated balanced images of Africana [Black]</w:t>
      </w:r>
      <w:r w:rsidR="00D370F4" w:rsidRPr="00954B87">
        <w:rPr>
          <w:rFonts w:ascii="Century Gothic" w:hAnsi="Century Gothic" w:cs="Arial"/>
          <w:sz w:val="23"/>
          <w:szCs w:val="23"/>
        </w:rPr>
        <w:t xml:space="preserve"> superheroes, and has served as a nexus, conduit and catalyst for Black comic book creators, their colleagues and </w:t>
      </w:r>
      <w:r w:rsidR="007A7A6D">
        <w:rPr>
          <w:rFonts w:ascii="Century Gothic" w:hAnsi="Century Gothic" w:cs="Arial"/>
          <w:sz w:val="23"/>
          <w:szCs w:val="23"/>
        </w:rPr>
        <w:t>fans since 2002. For the past 25</w:t>
      </w:r>
      <w:r w:rsidR="00D370F4" w:rsidRPr="00954B87">
        <w:rPr>
          <w:rFonts w:ascii="Century Gothic" w:hAnsi="Century Gothic" w:cs="Arial"/>
          <w:sz w:val="23"/>
          <w:szCs w:val="23"/>
        </w:rPr>
        <w:t xml:space="preserve"> years, ECBACC has paid tribute to this important legacy, promoted the work of veteran as well as up-and-coming artists, and served as a wellspring of collaborative efforts among comic book creators. </w:t>
      </w:r>
      <w:r w:rsidR="00D370F4" w:rsidRPr="0053079D">
        <w:rPr>
          <w:rFonts w:ascii="Century Gothic" w:hAnsi="Century Gothic" w:cs="Arial"/>
          <w:sz w:val="23"/>
          <w:szCs w:val="23"/>
        </w:rPr>
        <w:t>“The place to meet and network with Black comic book publishers, artists, writers, their colleagues and their fans is at ECBACC,” says ECBACC, Inc. Vice-President and Even</w:t>
      </w:r>
      <w:r w:rsidR="00EA7714" w:rsidRPr="0053079D">
        <w:rPr>
          <w:rFonts w:ascii="Century Gothic" w:hAnsi="Century Gothic" w:cs="Arial"/>
          <w:sz w:val="23"/>
          <w:szCs w:val="23"/>
        </w:rPr>
        <w:t>t Coordinator Mr. Akinşeye Brown.</w:t>
      </w:r>
      <w:r w:rsidR="00EA7714">
        <w:rPr>
          <w:rFonts w:ascii="Century Gothic" w:hAnsi="Century Gothic" w:cs="Arial"/>
          <w:sz w:val="23"/>
          <w:szCs w:val="23"/>
        </w:rPr>
        <w:t xml:space="preserve"> “</w:t>
      </w:r>
      <w:r w:rsidR="00D370F4" w:rsidRPr="00954B87">
        <w:rPr>
          <w:rFonts w:ascii="Century Gothic" w:hAnsi="Century Gothic" w:cs="Arial"/>
          <w:sz w:val="23"/>
          <w:szCs w:val="23"/>
        </w:rPr>
        <w:t>ECBACC is the place to be.”</w:t>
      </w:r>
    </w:p>
    <w:p w14:paraId="73ACCC4D" w14:textId="77777777" w:rsidR="00D370F4" w:rsidRPr="00562C9C" w:rsidRDefault="00D370F4" w:rsidP="004D1F2E">
      <w:pPr>
        <w:pBdr>
          <w:top w:val="single" w:sz="4" w:space="1" w:color="auto"/>
          <w:left w:val="single" w:sz="4" w:space="4" w:color="auto"/>
          <w:bottom w:val="single" w:sz="4" w:space="1" w:color="auto"/>
          <w:right w:val="single" w:sz="4" w:space="4" w:color="auto"/>
        </w:pBdr>
        <w:autoSpaceDE w:val="0"/>
        <w:autoSpaceDN w:val="0"/>
        <w:adjustRightInd w:val="0"/>
        <w:jc w:val="both"/>
        <w:rPr>
          <w:rFonts w:ascii="Century Gothic" w:hAnsi="Century Gothic" w:cs="Arial"/>
          <w:b/>
          <w:bCs/>
          <w:sz w:val="16"/>
          <w:szCs w:val="16"/>
        </w:rPr>
      </w:pPr>
    </w:p>
    <w:p w14:paraId="47268D60" w14:textId="77777777" w:rsidR="00D370F4" w:rsidRPr="00954B87" w:rsidRDefault="007A7A6D" w:rsidP="004D1F2E">
      <w:pPr>
        <w:pBdr>
          <w:top w:val="single" w:sz="4" w:space="1" w:color="auto"/>
          <w:left w:val="single" w:sz="4" w:space="4" w:color="auto"/>
          <w:bottom w:val="single" w:sz="4" w:space="1" w:color="auto"/>
          <w:right w:val="single" w:sz="4" w:space="4" w:color="auto"/>
        </w:pBdr>
        <w:autoSpaceDE w:val="0"/>
        <w:autoSpaceDN w:val="0"/>
        <w:adjustRightInd w:val="0"/>
        <w:jc w:val="both"/>
        <w:rPr>
          <w:rFonts w:ascii="Century Gothic" w:hAnsi="Century Gothic" w:cs="Arial"/>
          <w:color w:val="000000"/>
          <w:sz w:val="23"/>
          <w:szCs w:val="23"/>
        </w:rPr>
      </w:pPr>
      <w:r>
        <w:rPr>
          <w:rFonts w:ascii="Century Gothic" w:hAnsi="Century Gothic" w:cs="Arial"/>
          <w:b/>
          <w:bCs/>
          <w:sz w:val="23"/>
          <w:szCs w:val="23"/>
        </w:rPr>
        <w:t>The 21</w:t>
      </w:r>
      <w:r w:rsidRPr="007A7A6D">
        <w:rPr>
          <w:rFonts w:ascii="Century Gothic" w:hAnsi="Century Gothic" w:cs="Arial"/>
          <w:b/>
          <w:bCs/>
          <w:sz w:val="23"/>
          <w:szCs w:val="23"/>
          <w:vertAlign w:val="superscript"/>
        </w:rPr>
        <w:t>st</w:t>
      </w:r>
      <w:r>
        <w:rPr>
          <w:rFonts w:ascii="Century Gothic" w:hAnsi="Century Gothic" w:cs="Arial"/>
          <w:b/>
          <w:bCs/>
          <w:sz w:val="23"/>
          <w:szCs w:val="23"/>
        </w:rPr>
        <w:t xml:space="preserve"> </w:t>
      </w:r>
      <w:r w:rsidR="00D370F4" w:rsidRPr="00954B87">
        <w:rPr>
          <w:rFonts w:ascii="Century Gothic" w:hAnsi="Century Gothic" w:cs="Arial"/>
          <w:b/>
          <w:bCs/>
          <w:sz w:val="23"/>
          <w:szCs w:val="23"/>
        </w:rPr>
        <w:t xml:space="preserve">Annual Glyph Comics Awards (GCA), the nation’s first international award of its kind, </w:t>
      </w:r>
      <w:r w:rsidR="00D370F4" w:rsidRPr="00EA7714">
        <w:rPr>
          <w:rFonts w:ascii="Century Gothic" w:hAnsi="Century Gothic" w:cs="Arial"/>
          <w:bCs/>
          <w:sz w:val="23"/>
          <w:szCs w:val="23"/>
        </w:rPr>
        <w:t>will be hosted</w:t>
      </w:r>
      <w:r w:rsidR="00EA7714">
        <w:rPr>
          <w:rFonts w:ascii="Century Gothic" w:hAnsi="Century Gothic" w:cs="Arial"/>
          <w:sz w:val="23"/>
          <w:szCs w:val="23"/>
        </w:rPr>
        <w:t xml:space="preserve"> </w:t>
      </w:r>
      <w:r w:rsidR="0053079D">
        <w:rPr>
          <w:rFonts w:ascii="Century Gothic" w:hAnsi="Century Gothic" w:cs="Arial"/>
          <w:sz w:val="23"/>
          <w:szCs w:val="23"/>
        </w:rPr>
        <w:t xml:space="preserve">on-line </w:t>
      </w:r>
      <w:r>
        <w:rPr>
          <w:rFonts w:ascii="Century Gothic" w:hAnsi="Century Gothic" w:cs="Arial"/>
          <w:sz w:val="23"/>
          <w:szCs w:val="23"/>
        </w:rPr>
        <w:t>on Saturday, May 9, 2026</w:t>
      </w:r>
      <w:r w:rsidR="007C2241">
        <w:rPr>
          <w:rFonts w:ascii="Century Gothic" w:hAnsi="Century Gothic" w:cs="Arial"/>
          <w:sz w:val="23"/>
          <w:szCs w:val="23"/>
        </w:rPr>
        <w:t>, from 3</w:t>
      </w:r>
      <w:r w:rsidR="00D370F4" w:rsidRPr="00954B87">
        <w:rPr>
          <w:rFonts w:ascii="Century Gothic" w:hAnsi="Century Gothic" w:cs="Arial"/>
          <w:sz w:val="23"/>
          <w:szCs w:val="23"/>
        </w:rPr>
        <w:t>p.m. –</w:t>
      </w:r>
      <w:r w:rsidR="007C2241">
        <w:rPr>
          <w:rFonts w:ascii="Century Gothic" w:hAnsi="Century Gothic" w:cs="Arial"/>
          <w:sz w:val="23"/>
          <w:szCs w:val="23"/>
        </w:rPr>
        <w:t xml:space="preserve"> 4</w:t>
      </w:r>
      <w:r w:rsidR="00EA7714">
        <w:rPr>
          <w:rFonts w:ascii="Century Gothic" w:hAnsi="Century Gothic" w:cs="Arial"/>
          <w:sz w:val="23"/>
          <w:szCs w:val="23"/>
        </w:rPr>
        <w:t>:30</w:t>
      </w:r>
      <w:r w:rsidR="00D370F4" w:rsidRPr="00954B87">
        <w:rPr>
          <w:rFonts w:ascii="Century Gothic" w:hAnsi="Century Gothic" w:cs="Arial"/>
          <w:sz w:val="23"/>
          <w:szCs w:val="23"/>
        </w:rPr>
        <w:t>p.m.,</w:t>
      </w:r>
      <w:r w:rsidR="007C2241">
        <w:rPr>
          <w:rFonts w:ascii="Century Gothic" w:hAnsi="Century Gothic" w:cs="Arial"/>
          <w:sz w:val="23"/>
          <w:szCs w:val="23"/>
        </w:rPr>
        <w:t xml:space="preserve"> a week</w:t>
      </w:r>
      <w:r w:rsidR="00EB4F9D">
        <w:rPr>
          <w:rFonts w:ascii="Century Gothic" w:hAnsi="Century Gothic" w:cs="Arial"/>
          <w:sz w:val="23"/>
          <w:szCs w:val="23"/>
        </w:rPr>
        <w:t xml:space="preserve"> before the full</w:t>
      </w:r>
      <w:r w:rsidR="007C2241">
        <w:rPr>
          <w:rFonts w:ascii="Century Gothic" w:hAnsi="Century Gothic" w:cs="Arial"/>
          <w:sz w:val="23"/>
          <w:szCs w:val="23"/>
        </w:rPr>
        <w:t xml:space="preserve"> Convention</w:t>
      </w:r>
      <w:r w:rsidR="00D370F4" w:rsidRPr="00954B87">
        <w:rPr>
          <w:rFonts w:ascii="Century Gothic" w:hAnsi="Century Gothic" w:cs="Arial"/>
          <w:sz w:val="23"/>
          <w:szCs w:val="23"/>
        </w:rPr>
        <w:t xml:space="preserve"> at </w:t>
      </w:r>
      <w:r w:rsidR="009A3662" w:rsidRPr="00954B87">
        <w:rPr>
          <w:rFonts w:ascii="Century Gothic" w:hAnsi="Century Gothic" w:cs="Arial"/>
          <w:sz w:val="23"/>
          <w:szCs w:val="23"/>
        </w:rPr>
        <w:t>The Temple University Student Fac</w:t>
      </w:r>
      <w:r w:rsidR="00EA7714">
        <w:rPr>
          <w:rFonts w:ascii="Century Gothic" w:hAnsi="Century Gothic" w:cs="Arial"/>
          <w:sz w:val="23"/>
          <w:szCs w:val="23"/>
        </w:rPr>
        <w:t>ulty Center / 3340 N. Broad St.</w:t>
      </w:r>
      <w:r w:rsidR="00D370F4" w:rsidRPr="00954B87">
        <w:rPr>
          <w:rFonts w:ascii="Century Gothic" w:hAnsi="Century Gothic" w:cs="Arial"/>
          <w:color w:val="000000"/>
          <w:sz w:val="23"/>
          <w:szCs w:val="23"/>
        </w:rPr>
        <w:t xml:space="preserve"> The Glyphs recognizes the best in </w:t>
      </w:r>
      <w:r w:rsidR="00D370F4" w:rsidRPr="00954B87">
        <w:rPr>
          <w:rFonts w:ascii="Century Gothic" w:hAnsi="Century Gothic" w:cs="Arial"/>
          <w:sz w:val="23"/>
          <w:szCs w:val="23"/>
        </w:rPr>
        <w:t xml:space="preserve">Black-themed </w:t>
      </w:r>
      <w:r w:rsidR="00D370F4" w:rsidRPr="00954B87">
        <w:rPr>
          <w:rFonts w:ascii="Century Gothic" w:hAnsi="Century Gothic" w:cs="Arial"/>
          <w:color w:val="000000"/>
          <w:sz w:val="23"/>
          <w:szCs w:val="23"/>
        </w:rPr>
        <w:t>comic books, comic strips, web-comics and graphic novels. Categories include: Best Artist, Best Writer, Best Cover, Best Comic Strip or Web-Comic, Best Female Character, Best Male Character, Rising Star, Best Reprint Publication, Story of the Year, and Fan Award for Best Comic. While it is not exclusive to Black creators, it does strive to honor those who have made the greatest contributions to the comic book medium in terms of both critical and commercial impact.</w:t>
      </w:r>
    </w:p>
    <w:p w14:paraId="2D0A68D4" w14:textId="77777777" w:rsidR="00D370F4" w:rsidRPr="00562C9C" w:rsidRDefault="00D370F4" w:rsidP="004D1F2E">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Century Gothic" w:hAnsi="Century Gothic"/>
          <w:sz w:val="16"/>
          <w:szCs w:val="16"/>
        </w:rPr>
      </w:pPr>
    </w:p>
    <w:p w14:paraId="03645566" w14:textId="77777777" w:rsidR="00D370F4" w:rsidRDefault="007A7A6D" w:rsidP="004D1F2E">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Century Gothic" w:hAnsi="Century Gothic" w:cs="Arial"/>
          <w:b/>
          <w:sz w:val="23"/>
          <w:szCs w:val="23"/>
        </w:rPr>
      </w:pPr>
      <w:r>
        <w:rPr>
          <w:rFonts w:ascii="Century Gothic" w:hAnsi="Century Gothic" w:cs="Arial"/>
          <w:b/>
          <w:sz w:val="23"/>
          <w:szCs w:val="23"/>
        </w:rPr>
        <w:t>Who will take home the</w:t>
      </w:r>
      <w:r w:rsidR="00562C9C">
        <w:rPr>
          <w:rFonts w:ascii="Century Gothic" w:hAnsi="Century Gothic" w:cs="Arial"/>
          <w:b/>
          <w:sz w:val="23"/>
          <w:szCs w:val="23"/>
        </w:rPr>
        <w:t xml:space="preserve"> Glyph Award</w:t>
      </w:r>
      <w:r w:rsidR="00D370F4" w:rsidRPr="00954B87">
        <w:rPr>
          <w:rFonts w:ascii="Century Gothic" w:hAnsi="Century Gothic" w:cs="Arial"/>
          <w:b/>
          <w:sz w:val="23"/>
          <w:szCs w:val="23"/>
        </w:rPr>
        <w:t xml:space="preserve"> </w:t>
      </w:r>
      <w:r w:rsidR="00D7206F">
        <w:rPr>
          <w:rFonts w:ascii="Century Gothic" w:hAnsi="Century Gothic" w:cs="Arial"/>
          <w:b/>
          <w:sz w:val="23"/>
          <w:szCs w:val="23"/>
        </w:rPr>
        <w:t xml:space="preserve">medallion </w:t>
      </w:r>
      <w:r w:rsidR="00D370F4" w:rsidRPr="00954B87">
        <w:rPr>
          <w:rFonts w:ascii="Century Gothic" w:hAnsi="Century Gothic" w:cs="Arial"/>
          <w:b/>
          <w:sz w:val="23"/>
          <w:szCs w:val="23"/>
        </w:rPr>
        <w:t xml:space="preserve">this year? Join us </w:t>
      </w:r>
      <w:r w:rsidR="0053079D">
        <w:rPr>
          <w:rFonts w:ascii="Century Gothic" w:hAnsi="Century Gothic" w:cs="Arial"/>
          <w:b/>
          <w:sz w:val="23"/>
          <w:szCs w:val="23"/>
        </w:rPr>
        <w:t>on-line</w:t>
      </w:r>
      <w:r w:rsidR="00562C9C" w:rsidRPr="00562C9C">
        <w:rPr>
          <w:rFonts w:ascii="Century Gothic" w:hAnsi="Century Gothic" w:cs="Arial"/>
          <w:b/>
          <w:sz w:val="23"/>
          <w:szCs w:val="23"/>
        </w:rPr>
        <w:t xml:space="preserve"> </w:t>
      </w:r>
      <w:r w:rsidR="00A8584B">
        <w:rPr>
          <w:rFonts w:ascii="Century Gothic" w:hAnsi="Century Gothic" w:cs="Arial"/>
          <w:b/>
          <w:sz w:val="23"/>
          <w:szCs w:val="23"/>
        </w:rPr>
        <w:t>on Saturday</w:t>
      </w:r>
      <w:r w:rsidR="00EA7714">
        <w:rPr>
          <w:rFonts w:ascii="Century Gothic" w:hAnsi="Century Gothic" w:cs="Arial"/>
          <w:b/>
          <w:sz w:val="23"/>
          <w:szCs w:val="23"/>
        </w:rPr>
        <w:t xml:space="preserve">, May </w:t>
      </w:r>
      <w:r>
        <w:rPr>
          <w:rFonts w:ascii="Century Gothic" w:hAnsi="Century Gothic" w:cs="Arial"/>
          <w:b/>
          <w:sz w:val="23"/>
          <w:szCs w:val="23"/>
        </w:rPr>
        <w:t>9</w:t>
      </w:r>
      <w:r w:rsidR="00D370F4" w:rsidRPr="00562C9C">
        <w:rPr>
          <w:rFonts w:ascii="Century Gothic" w:hAnsi="Century Gothic" w:cs="Arial"/>
          <w:b/>
          <w:sz w:val="23"/>
          <w:szCs w:val="23"/>
        </w:rPr>
        <w:t>, 20</w:t>
      </w:r>
      <w:r>
        <w:rPr>
          <w:rFonts w:ascii="Century Gothic" w:hAnsi="Century Gothic" w:cs="Arial"/>
          <w:b/>
          <w:sz w:val="23"/>
          <w:szCs w:val="23"/>
        </w:rPr>
        <w:t>26</w:t>
      </w:r>
      <w:r w:rsidR="0053079D">
        <w:rPr>
          <w:rFonts w:ascii="Century Gothic" w:hAnsi="Century Gothic" w:cs="Arial"/>
          <w:b/>
          <w:sz w:val="23"/>
          <w:szCs w:val="23"/>
        </w:rPr>
        <w:t xml:space="preserve"> / 3</w:t>
      </w:r>
      <w:r w:rsidR="00D370F4" w:rsidRPr="00562C9C">
        <w:rPr>
          <w:rFonts w:ascii="Century Gothic" w:hAnsi="Century Gothic" w:cs="Arial"/>
          <w:b/>
          <w:sz w:val="23"/>
          <w:szCs w:val="23"/>
        </w:rPr>
        <w:t>p.m.</w:t>
      </w:r>
      <w:r w:rsidR="0053079D">
        <w:rPr>
          <w:rFonts w:ascii="Century Gothic" w:hAnsi="Century Gothic" w:cs="Arial"/>
          <w:b/>
          <w:sz w:val="23"/>
          <w:szCs w:val="23"/>
        </w:rPr>
        <w:t xml:space="preserve"> – 4:30p.m.</w:t>
      </w:r>
      <w:r w:rsidR="00D370F4" w:rsidRPr="00562C9C">
        <w:rPr>
          <w:rFonts w:ascii="Century Gothic" w:hAnsi="Century Gothic" w:cs="Arial"/>
          <w:b/>
          <w:sz w:val="23"/>
          <w:szCs w:val="23"/>
        </w:rPr>
        <w:t xml:space="preserve"> to find out.</w:t>
      </w:r>
      <w:r w:rsidR="0053079D">
        <w:rPr>
          <w:rFonts w:ascii="Century Gothic" w:hAnsi="Century Gothic" w:cs="Arial"/>
          <w:b/>
          <w:sz w:val="23"/>
          <w:szCs w:val="23"/>
        </w:rPr>
        <w:t xml:space="preserve"> Log-in details will be posted on our social media platforms to facilitate access for / to our international audience and those stateside who cannot attend in person.</w:t>
      </w:r>
    </w:p>
    <w:p w14:paraId="3B2CEF5D" w14:textId="77777777" w:rsidR="00D7206F" w:rsidRPr="0053079D" w:rsidRDefault="00D7206F" w:rsidP="004D1F2E">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Garamond" w:hAnsi="Garamond" w:cs="Arial"/>
          <w:b/>
          <w:sz w:val="16"/>
          <w:szCs w:val="16"/>
        </w:rPr>
      </w:pPr>
    </w:p>
    <w:p w14:paraId="45E79D4C" w14:textId="77777777" w:rsidR="00D370F4" w:rsidRPr="00D11C2D" w:rsidRDefault="00EA7714" w:rsidP="004D1F2E">
      <w:pPr>
        <w:pBdr>
          <w:top w:val="single" w:sz="4" w:space="1" w:color="auto"/>
          <w:left w:val="single" w:sz="4" w:space="4" w:color="auto"/>
          <w:bottom w:val="single" w:sz="4" w:space="1" w:color="auto"/>
          <w:right w:val="single" w:sz="4" w:space="4" w:color="auto"/>
        </w:pBdr>
        <w:jc w:val="center"/>
        <w:rPr>
          <w:sz w:val="20"/>
          <w:szCs w:val="20"/>
        </w:rPr>
      </w:pPr>
      <w:r w:rsidRPr="00562C9C">
        <w:rPr>
          <w:b/>
          <w:noProof/>
        </w:rPr>
        <w:pict w14:anchorId="0632E4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83.15pt;height:1in;visibility:visible">
            <v:imagedata r:id="rId6" o:title="GCA-Logo_2006"/>
          </v:shape>
        </w:pict>
      </w:r>
    </w:p>
    <w:p w14:paraId="618A56A2" w14:textId="77777777" w:rsidR="00E009D2" w:rsidRDefault="00D370F4" w:rsidP="004D1F2E">
      <w:pPr>
        <w:pBdr>
          <w:top w:val="single" w:sz="4" w:space="1" w:color="auto"/>
          <w:left w:val="single" w:sz="4" w:space="4" w:color="auto"/>
          <w:bottom w:val="single" w:sz="4" w:space="1" w:color="auto"/>
          <w:right w:val="single" w:sz="4" w:space="4" w:color="auto"/>
        </w:pBdr>
        <w:autoSpaceDE w:val="0"/>
        <w:autoSpaceDN w:val="0"/>
        <w:adjustRightInd w:val="0"/>
        <w:jc w:val="center"/>
        <w:rPr>
          <w:rFonts w:ascii="Copperplate Gothic Light" w:hAnsi="Copperplate Gothic Light" w:cs="Arial"/>
          <w:b/>
          <w:sz w:val="22"/>
          <w:szCs w:val="22"/>
        </w:rPr>
      </w:pPr>
      <w:r w:rsidRPr="00293F52">
        <w:rPr>
          <w:rFonts w:ascii="Copperplate Gothic Light" w:hAnsi="Copperplate Gothic Light" w:cs="Arial"/>
          <w:b/>
          <w:bCs/>
          <w:sz w:val="22"/>
          <w:szCs w:val="22"/>
        </w:rPr>
        <w:t xml:space="preserve">For more information, the full list of </w:t>
      </w:r>
      <w:r>
        <w:rPr>
          <w:rFonts w:ascii="Copperplate Gothic Light" w:hAnsi="Copperplate Gothic Light" w:cs="Arial"/>
          <w:b/>
          <w:bCs/>
          <w:sz w:val="22"/>
          <w:szCs w:val="22"/>
        </w:rPr>
        <w:t xml:space="preserve">Convention </w:t>
      </w:r>
      <w:r w:rsidRPr="00293F52">
        <w:rPr>
          <w:rFonts w:ascii="Copperplate Gothic Light" w:hAnsi="Copperplate Gothic Light" w:cs="Arial"/>
          <w:b/>
          <w:bCs/>
          <w:sz w:val="22"/>
          <w:szCs w:val="22"/>
        </w:rPr>
        <w:t>panelists &amp; artists, visit</w:t>
      </w:r>
      <w:r>
        <w:rPr>
          <w:rFonts w:ascii="Copperplate Gothic Light" w:hAnsi="Copperplate Gothic Light" w:cs="Arial"/>
          <w:b/>
          <w:bCs/>
          <w:sz w:val="22"/>
          <w:szCs w:val="22"/>
        </w:rPr>
        <w:t>:</w:t>
      </w:r>
      <w:r w:rsidRPr="00293F52">
        <w:rPr>
          <w:rFonts w:ascii="Copperplate Gothic Light" w:hAnsi="Copperplate Gothic Light" w:cs="Arial"/>
          <w:b/>
          <w:bCs/>
          <w:sz w:val="22"/>
          <w:szCs w:val="22"/>
        </w:rPr>
        <w:t xml:space="preserve"> </w:t>
      </w:r>
      <w:hyperlink r:id="rId7" w:history="1">
        <w:r w:rsidR="00B512C5" w:rsidRPr="003A0CC8">
          <w:rPr>
            <w:rStyle w:val="Hyperlink"/>
            <w:rFonts w:ascii="Copperplate Gothic Light" w:hAnsi="Copperplate Gothic Light" w:cs="Arial"/>
            <w:b/>
            <w:color w:val="auto"/>
            <w:sz w:val="22"/>
            <w:szCs w:val="22"/>
            <w:u w:val="none"/>
          </w:rPr>
          <w:t>www.ecbacc.com</w:t>
        </w:r>
      </w:hyperlink>
    </w:p>
    <w:p w14:paraId="132A5F85" w14:textId="77777777" w:rsidR="00910309" w:rsidRDefault="00C958AA" w:rsidP="00910309">
      <w:pPr>
        <w:pBdr>
          <w:top w:val="single" w:sz="4" w:space="1" w:color="auto"/>
          <w:left w:val="single" w:sz="4" w:space="4" w:color="auto"/>
          <w:bottom w:val="single" w:sz="4" w:space="1" w:color="auto"/>
          <w:right w:val="single" w:sz="4" w:space="4" w:color="auto"/>
        </w:pBdr>
        <w:jc w:val="center"/>
        <w:rPr>
          <w:rFonts w:ascii="Copperplate Gothic Light" w:hAnsi="Copperplate Gothic Light"/>
          <w:b/>
          <w:sz w:val="10"/>
          <w:szCs w:val="10"/>
        </w:rPr>
      </w:pPr>
      <w:r>
        <w:rPr>
          <w:rFonts w:ascii="Copperplate Gothic Light" w:hAnsi="Copperplate Gothic Light"/>
          <w:b/>
          <w:sz w:val="28"/>
        </w:rPr>
        <w:lastRenderedPageBreak/>
        <w:t>The 21</w:t>
      </w:r>
      <w:r w:rsidRPr="00C958AA">
        <w:rPr>
          <w:rFonts w:ascii="Copperplate Gothic Light" w:hAnsi="Copperplate Gothic Light"/>
          <w:b/>
          <w:sz w:val="28"/>
          <w:vertAlign w:val="superscript"/>
        </w:rPr>
        <w:t>st</w:t>
      </w:r>
      <w:r>
        <w:rPr>
          <w:rFonts w:ascii="Copperplate Gothic Light" w:hAnsi="Copperplate Gothic Light"/>
          <w:b/>
          <w:sz w:val="28"/>
        </w:rPr>
        <w:t xml:space="preserve"> </w:t>
      </w:r>
      <w:r w:rsidR="00910309">
        <w:rPr>
          <w:rFonts w:ascii="Copperplate Gothic Light" w:hAnsi="Copperplate Gothic Light"/>
          <w:b/>
          <w:sz w:val="28"/>
        </w:rPr>
        <w:t xml:space="preserve">Annual Glyph </w:t>
      </w:r>
      <w:r w:rsidR="00910309" w:rsidRPr="00934D72">
        <w:rPr>
          <w:rFonts w:ascii="Copperplate Gothic Light" w:hAnsi="Copperplate Gothic Light"/>
          <w:b/>
          <w:sz w:val="28"/>
        </w:rPr>
        <w:t>Comic</w:t>
      </w:r>
      <w:r w:rsidR="00910309">
        <w:rPr>
          <w:rFonts w:ascii="Copperplate Gothic Light" w:hAnsi="Copperplate Gothic Light"/>
          <w:b/>
          <w:sz w:val="28"/>
        </w:rPr>
        <w:t>s</w:t>
      </w:r>
      <w:r w:rsidR="00910309" w:rsidRPr="00934D72">
        <w:rPr>
          <w:rFonts w:ascii="Copperplate Gothic Light" w:hAnsi="Copperplate Gothic Light"/>
          <w:b/>
          <w:sz w:val="28"/>
        </w:rPr>
        <w:t xml:space="preserve"> Awards </w:t>
      </w:r>
      <w:r w:rsidR="00910309">
        <w:rPr>
          <w:rFonts w:ascii="Copperplate Gothic Light" w:hAnsi="Copperplate Gothic Light"/>
          <w:b/>
          <w:sz w:val="28"/>
        </w:rPr>
        <w:t xml:space="preserve">(GCA) </w:t>
      </w:r>
      <w:r w:rsidR="00910309" w:rsidRPr="00934D72">
        <w:rPr>
          <w:rFonts w:ascii="Copperplate Gothic Light" w:hAnsi="Copperplate Gothic Light"/>
          <w:b/>
          <w:sz w:val="28"/>
        </w:rPr>
        <w:t>Celebrate</w:t>
      </w:r>
      <w:r w:rsidR="00910309">
        <w:rPr>
          <w:rFonts w:ascii="Copperplate Gothic Light" w:hAnsi="Copperplate Gothic Light"/>
          <w:b/>
          <w:sz w:val="28"/>
        </w:rPr>
        <w:t>s</w:t>
      </w:r>
      <w:r w:rsidR="00910309" w:rsidRPr="00934D72">
        <w:rPr>
          <w:rFonts w:ascii="Copperplate Gothic Light" w:hAnsi="Copperplate Gothic Light"/>
          <w:b/>
          <w:sz w:val="28"/>
        </w:rPr>
        <w:t xml:space="preserve"> Excellence in the Industry</w:t>
      </w:r>
    </w:p>
    <w:p w14:paraId="5B9F1C8C" w14:textId="77777777" w:rsidR="00A306C8" w:rsidRPr="00A306C8" w:rsidRDefault="00A306C8" w:rsidP="00910309">
      <w:pPr>
        <w:pBdr>
          <w:top w:val="single" w:sz="4" w:space="1" w:color="auto"/>
          <w:left w:val="single" w:sz="4" w:space="4" w:color="auto"/>
          <w:bottom w:val="single" w:sz="4" w:space="1" w:color="auto"/>
          <w:right w:val="single" w:sz="4" w:space="4" w:color="auto"/>
        </w:pBdr>
        <w:jc w:val="center"/>
        <w:rPr>
          <w:rFonts w:ascii="Copperplate Gothic Light" w:hAnsi="Copperplate Gothic Light"/>
          <w:b/>
          <w:sz w:val="10"/>
          <w:szCs w:val="10"/>
        </w:rPr>
      </w:pPr>
    </w:p>
    <w:p w14:paraId="02171FA6" w14:textId="77777777" w:rsidR="00A306C8" w:rsidRPr="00A306C8" w:rsidRDefault="00A306C8" w:rsidP="00910309">
      <w:pPr>
        <w:pBdr>
          <w:top w:val="single" w:sz="4" w:space="1" w:color="auto"/>
          <w:left w:val="single" w:sz="4" w:space="4" w:color="auto"/>
          <w:bottom w:val="single" w:sz="4" w:space="1" w:color="auto"/>
          <w:right w:val="single" w:sz="4" w:space="4" w:color="auto"/>
        </w:pBdr>
        <w:jc w:val="center"/>
        <w:rPr>
          <w:rFonts w:ascii="Copperplate Gothic Light" w:hAnsi="Copperplate Gothic Light"/>
          <w:b/>
          <w:sz w:val="28"/>
        </w:rPr>
      </w:pPr>
      <w:r>
        <w:rPr>
          <w:rFonts w:ascii="Century Gothic" w:hAnsi="Century Gothic" w:cs="Arial"/>
          <w:b/>
          <w:sz w:val="23"/>
          <w:szCs w:val="23"/>
        </w:rPr>
        <w:t xml:space="preserve">On-Line: </w:t>
      </w:r>
      <w:r w:rsidR="00C958AA">
        <w:rPr>
          <w:rFonts w:ascii="Century Gothic" w:hAnsi="Century Gothic" w:cs="Arial"/>
          <w:b/>
          <w:sz w:val="23"/>
          <w:szCs w:val="23"/>
        </w:rPr>
        <w:t>Saturday, May 9, 2026</w:t>
      </w:r>
      <w:r w:rsidRPr="00A306C8">
        <w:rPr>
          <w:rFonts w:ascii="Century Gothic" w:hAnsi="Century Gothic" w:cs="Arial"/>
          <w:b/>
          <w:sz w:val="23"/>
          <w:szCs w:val="23"/>
        </w:rPr>
        <w:t>, from 3p.m. – 4:30</w:t>
      </w:r>
      <w:r>
        <w:rPr>
          <w:rFonts w:ascii="Century Gothic" w:hAnsi="Century Gothic" w:cs="Arial"/>
          <w:b/>
          <w:sz w:val="23"/>
          <w:szCs w:val="23"/>
        </w:rPr>
        <w:t>p.m.</w:t>
      </w:r>
    </w:p>
    <w:p w14:paraId="4C25CF4A" w14:textId="77777777" w:rsidR="00910309" w:rsidRPr="00C958AA" w:rsidRDefault="00910309" w:rsidP="00910309">
      <w:pPr>
        <w:pBdr>
          <w:top w:val="single" w:sz="4" w:space="1" w:color="auto"/>
          <w:left w:val="single" w:sz="4" w:space="4" w:color="auto"/>
          <w:bottom w:val="single" w:sz="4" w:space="1" w:color="auto"/>
          <w:right w:val="single" w:sz="4" w:space="4" w:color="auto"/>
        </w:pBdr>
        <w:rPr>
          <w:sz w:val="10"/>
          <w:szCs w:val="10"/>
        </w:rPr>
      </w:pPr>
    </w:p>
    <w:p w14:paraId="618E1543" w14:textId="77777777" w:rsidR="00910309" w:rsidRDefault="00C958AA" w:rsidP="00C958AA">
      <w:pPr>
        <w:pBdr>
          <w:top w:val="single" w:sz="4" w:space="1" w:color="auto"/>
          <w:left w:val="single" w:sz="4" w:space="4" w:color="auto"/>
          <w:bottom w:val="single" w:sz="4" w:space="1" w:color="auto"/>
          <w:right w:val="single" w:sz="4" w:space="4" w:color="auto"/>
        </w:pBdr>
        <w:jc w:val="center"/>
        <w:rPr>
          <w:sz w:val="16"/>
          <w:szCs w:val="16"/>
        </w:rPr>
      </w:pPr>
      <w:r w:rsidRPr="00C958AA">
        <w:rPr>
          <w:sz w:val="16"/>
          <w:szCs w:val="16"/>
        </w:rPr>
        <w:pict w14:anchorId="697EC628">
          <v:shape id="_x0000_i1026" type="#_x0000_t75" style="width:352.55pt;height:352.55pt">
            <v:imagedata r:id="rId8" o:title="677951842_1548228020249363_2202704168866336612_n"/>
          </v:shape>
        </w:pict>
      </w:r>
    </w:p>
    <w:p w14:paraId="22D291D8" w14:textId="77777777" w:rsidR="00C958AA" w:rsidRPr="00C958AA" w:rsidRDefault="00C958AA" w:rsidP="00C958AA">
      <w:pPr>
        <w:pBdr>
          <w:top w:val="single" w:sz="4" w:space="1" w:color="auto"/>
          <w:left w:val="single" w:sz="4" w:space="4" w:color="auto"/>
          <w:bottom w:val="single" w:sz="4" w:space="1" w:color="auto"/>
          <w:right w:val="single" w:sz="4" w:space="4" w:color="auto"/>
        </w:pBdr>
        <w:jc w:val="center"/>
        <w:rPr>
          <w:sz w:val="10"/>
          <w:szCs w:val="10"/>
        </w:rPr>
      </w:pPr>
    </w:p>
    <w:p w14:paraId="0331D188" w14:textId="77777777" w:rsidR="00910309" w:rsidRDefault="00910309" w:rsidP="00910309">
      <w:pPr>
        <w:pBdr>
          <w:top w:val="single" w:sz="4" w:space="1" w:color="auto"/>
          <w:left w:val="single" w:sz="4" w:space="4" w:color="auto"/>
          <w:bottom w:val="single" w:sz="4" w:space="1" w:color="auto"/>
          <w:right w:val="single" w:sz="4" w:space="4" w:color="auto"/>
        </w:pBdr>
        <w:jc w:val="center"/>
        <w:rPr>
          <w:rFonts w:ascii="Copperplate Gothic Light" w:hAnsi="Copperplate Gothic Light"/>
          <w:b/>
        </w:rPr>
      </w:pPr>
      <w:r>
        <w:rPr>
          <w:rFonts w:ascii="Copperplate Gothic Light" w:hAnsi="Copperplate Gothic Light"/>
          <w:b/>
        </w:rPr>
        <w:t xml:space="preserve">the GCA </w:t>
      </w:r>
      <w:r w:rsidRPr="00A14E86">
        <w:rPr>
          <w:rFonts w:ascii="Copperplate Gothic Light" w:hAnsi="Copperplate Gothic Light"/>
          <w:b/>
        </w:rPr>
        <w:t xml:space="preserve">Awards </w:t>
      </w:r>
      <w:r>
        <w:rPr>
          <w:rFonts w:ascii="Copperplate Gothic Light" w:hAnsi="Copperplate Gothic Light"/>
          <w:b/>
        </w:rPr>
        <w:t>Program will be on-line</w:t>
      </w:r>
    </w:p>
    <w:p w14:paraId="293FFB84" w14:textId="77777777" w:rsidR="00910309" w:rsidRPr="00C958AA" w:rsidRDefault="00910309" w:rsidP="00910309">
      <w:pPr>
        <w:pBdr>
          <w:top w:val="single" w:sz="4" w:space="1" w:color="auto"/>
          <w:left w:val="single" w:sz="4" w:space="4" w:color="auto"/>
          <w:bottom w:val="single" w:sz="4" w:space="1" w:color="auto"/>
          <w:right w:val="single" w:sz="4" w:space="4" w:color="auto"/>
        </w:pBdr>
        <w:autoSpaceDE w:val="0"/>
        <w:autoSpaceDN w:val="0"/>
        <w:adjustRightInd w:val="0"/>
        <w:jc w:val="both"/>
        <w:rPr>
          <w:rFonts w:ascii="Century Gothic" w:hAnsi="Century Gothic" w:cs="Arial"/>
          <w:b/>
          <w:bCs/>
          <w:sz w:val="10"/>
          <w:szCs w:val="10"/>
        </w:rPr>
      </w:pPr>
    </w:p>
    <w:p w14:paraId="16A0B7C5" w14:textId="77777777" w:rsidR="00910309" w:rsidRPr="00C958AA" w:rsidRDefault="00C958AA" w:rsidP="00910309">
      <w:pPr>
        <w:pBdr>
          <w:top w:val="single" w:sz="4" w:space="1" w:color="auto"/>
          <w:left w:val="single" w:sz="4" w:space="4" w:color="auto"/>
          <w:bottom w:val="single" w:sz="4" w:space="1" w:color="auto"/>
          <w:right w:val="single" w:sz="4" w:space="4" w:color="auto"/>
        </w:pBdr>
        <w:autoSpaceDE w:val="0"/>
        <w:autoSpaceDN w:val="0"/>
        <w:adjustRightInd w:val="0"/>
        <w:jc w:val="both"/>
        <w:rPr>
          <w:rFonts w:ascii="Century Gothic" w:hAnsi="Century Gothic" w:cs="Arial"/>
          <w:color w:val="000000"/>
          <w:sz w:val="22"/>
          <w:szCs w:val="22"/>
        </w:rPr>
      </w:pPr>
      <w:r>
        <w:rPr>
          <w:rFonts w:ascii="Century Gothic" w:hAnsi="Century Gothic" w:cs="Arial"/>
          <w:b/>
          <w:bCs/>
          <w:sz w:val="22"/>
          <w:szCs w:val="22"/>
        </w:rPr>
        <w:t>The 21</w:t>
      </w:r>
      <w:r w:rsidRPr="00C958AA">
        <w:rPr>
          <w:rFonts w:ascii="Century Gothic" w:hAnsi="Century Gothic" w:cs="Arial"/>
          <w:b/>
          <w:bCs/>
          <w:sz w:val="22"/>
          <w:szCs w:val="22"/>
          <w:vertAlign w:val="superscript"/>
        </w:rPr>
        <w:t>st</w:t>
      </w:r>
      <w:r w:rsidR="00910309" w:rsidRPr="00C958AA">
        <w:rPr>
          <w:rFonts w:ascii="Century Gothic" w:hAnsi="Century Gothic" w:cs="Arial"/>
          <w:b/>
          <w:bCs/>
          <w:sz w:val="22"/>
          <w:szCs w:val="22"/>
        </w:rPr>
        <w:t xml:space="preserve"> Annual Glyph Comics Awards (GCA), the nation’s first international award of its kind, </w:t>
      </w:r>
      <w:r w:rsidR="00910309" w:rsidRPr="00C958AA">
        <w:rPr>
          <w:rFonts w:ascii="Century Gothic" w:hAnsi="Century Gothic" w:cs="Arial"/>
          <w:bCs/>
          <w:sz w:val="22"/>
          <w:szCs w:val="22"/>
        </w:rPr>
        <w:t>will be hosted</w:t>
      </w:r>
      <w:r>
        <w:rPr>
          <w:rFonts w:ascii="Century Gothic" w:hAnsi="Century Gothic" w:cs="Arial"/>
          <w:sz w:val="22"/>
          <w:szCs w:val="22"/>
        </w:rPr>
        <w:t xml:space="preserve"> on-line on Saturday, May 9, 2026</w:t>
      </w:r>
      <w:r w:rsidR="00910309" w:rsidRPr="00C958AA">
        <w:rPr>
          <w:rFonts w:ascii="Century Gothic" w:hAnsi="Century Gothic" w:cs="Arial"/>
          <w:sz w:val="22"/>
          <w:szCs w:val="22"/>
        </w:rPr>
        <w:t>, from 3p.m. – 4:30p.m., a week before the full Convention at The Temple University Student Faculty Center / 3340 N. Broad St.</w:t>
      </w:r>
      <w:r w:rsidR="00910309" w:rsidRPr="00C958AA">
        <w:rPr>
          <w:rFonts w:ascii="Century Gothic" w:hAnsi="Century Gothic" w:cs="Arial"/>
          <w:color w:val="000000"/>
          <w:sz w:val="22"/>
          <w:szCs w:val="22"/>
        </w:rPr>
        <w:t xml:space="preserve"> The Glyphs recognizes the best in </w:t>
      </w:r>
      <w:r w:rsidR="00910309" w:rsidRPr="00C958AA">
        <w:rPr>
          <w:rFonts w:ascii="Century Gothic" w:hAnsi="Century Gothic" w:cs="Arial"/>
          <w:sz w:val="22"/>
          <w:szCs w:val="22"/>
        </w:rPr>
        <w:t xml:space="preserve">Black-themed </w:t>
      </w:r>
      <w:r w:rsidR="00910309" w:rsidRPr="00C958AA">
        <w:rPr>
          <w:rFonts w:ascii="Century Gothic" w:hAnsi="Century Gothic" w:cs="Arial"/>
          <w:color w:val="000000"/>
          <w:sz w:val="22"/>
          <w:szCs w:val="22"/>
        </w:rPr>
        <w:t>comic books, comic strips, web-comics and graphic novels. Categories include: Best Artist, Best Writer, Best Cover, Best Comic Strip or Web-Comic, Best Female Character, Best Male Character, Rising Star, Best Reprint Publication, Story of the Year, and Fan Award for Best Comic. While it is not exclusive to Black creators, it does strive to honor those who have made the greatest contributions to the comic book medium in terms of both critical and commercial impact.</w:t>
      </w:r>
    </w:p>
    <w:p w14:paraId="2EB6CF9E" w14:textId="77777777" w:rsidR="00910309" w:rsidRPr="00C958AA" w:rsidRDefault="00910309" w:rsidP="00910309">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Century Gothic" w:hAnsi="Century Gothic"/>
          <w:sz w:val="10"/>
          <w:szCs w:val="10"/>
        </w:rPr>
      </w:pPr>
    </w:p>
    <w:p w14:paraId="3647AC14" w14:textId="77777777" w:rsidR="00910309" w:rsidRPr="00C958AA" w:rsidRDefault="00910309" w:rsidP="00910309">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Century Gothic" w:hAnsi="Century Gothic" w:cs="Arial"/>
          <w:b/>
          <w:sz w:val="22"/>
          <w:szCs w:val="22"/>
        </w:rPr>
      </w:pPr>
      <w:r w:rsidRPr="00C958AA">
        <w:rPr>
          <w:rFonts w:ascii="Century Gothic" w:hAnsi="Century Gothic" w:cs="Arial"/>
          <w:b/>
          <w:sz w:val="22"/>
          <w:szCs w:val="22"/>
        </w:rPr>
        <w:t xml:space="preserve">Who will take home the new Glyph Award medallion this year? Join us on-line on Saturday, May </w:t>
      </w:r>
      <w:r w:rsidR="00C958AA">
        <w:rPr>
          <w:rFonts w:ascii="Century Gothic" w:hAnsi="Century Gothic" w:cs="Arial"/>
          <w:b/>
          <w:sz w:val="22"/>
          <w:szCs w:val="22"/>
        </w:rPr>
        <w:t>9</w:t>
      </w:r>
      <w:r w:rsidRPr="00C958AA">
        <w:rPr>
          <w:rFonts w:ascii="Century Gothic" w:hAnsi="Century Gothic" w:cs="Arial"/>
          <w:b/>
          <w:sz w:val="22"/>
          <w:szCs w:val="22"/>
        </w:rPr>
        <w:t>, 2025 / 3p.m. – 4:30p.m. to find out. Log-in details will be posted on our social media platforms to facilitate access for / to our international audience and those stateside who cannot attend in person.</w:t>
      </w:r>
    </w:p>
    <w:p w14:paraId="76A14046" w14:textId="77777777" w:rsidR="00910309" w:rsidRPr="00C958AA" w:rsidRDefault="00C958AA" w:rsidP="00910309">
      <w:pPr>
        <w:pBdr>
          <w:top w:val="single" w:sz="4" w:space="1" w:color="auto"/>
          <w:left w:val="single" w:sz="4" w:space="4" w:color="auto"/>
          <w:bottom w:val="single" w:sz="4" w:space="1" w:color="auto"/>
          <w:right w:val="single" w:sz="4" w:space="4" w:color="auto"/>
        </w:pBdr>
        <w:jc w:val="center"/>
        <w:rPr>
          <w:rFonts w:ascii="Century Gothic" w:hAnsi="Century Gothic"/>
          <w:sz w:val="22"/>
          <w:szCs w:val="22"/>
        </w:rPr>
      </w:pPr>
      <w:r w:rsidRPr="00C958AA">
        <w:rPr>
          <w:rFonts w:ascii="Century Gothic" w:hAnsi="Century Gothic"/>
          <w:b/>
          <w:noProof/>
          <w:sz w:val="22"/>
          <w:szCs w:val="22"/>
        </w:rPr>
        <w:pict w14:anchorId="3F84EB03">
          <v:shape id="_x0000_i1027" type="#_x0000_t75" style="width:65.8pt;height:57.1pt;visibility:visible">
            <v:imagedata r:id="rId6" o:title="GCA-Logo_2006"/>
          </v:shape>
        </w:pict>
      </w:r>
    </w:p>
    <w:p w14:paraId="232BA26F" w14:textId="77777777" w:rsidR="00910309" w:rsidRPr="00C958AA" w:rsidRDefault="00910309" w:rsidP="00C958AA">
      <w:pPr>
        <w:pBdr>
          <w:top w:val="single" w:sz="4" w:space="1" w:color="auto"/>
          <w:left w:val="single" w:sz="4" w:space="4" w:color="auto"/>
          <w:bottom w:val="single" w:sz="4" w:space="1" w:color="auto"/>
          <w:right w:val="single" w:sz="4" w:space="4" w:color="auto"/>
        </w:pBdr>
        <w:autoSpaceDE w:val="0"/>
        <w:autoSpaceDN w:val="0"/>
        <w:adjustRightInd w:val="0"/>
        <w:jc w:val="center"/>
        <w:rPr>
          <w:rFonts w:ascii="Century Gothic" w:hAnsi="Century Gothic" w:cs="Arial"/>
          <w:b/>
          <w:sz w:val="22"/>
          <w:szCs w:val="22"/>
        </w:rPr>
      </w:pPr>
      <w:r w:rsidRPr="00C958AA">
        <w:rPr>
          <w:rFonts w:ascii="Century Gothic" w:hAnsi="Century Gothic" w:cs="Arial"/>
          <w:b/>
          <w:bCs/>
          <w:sz w:val="22"/>
          <w:szCs w:val="22"/>
        </w:rPr>
        <w:t xml:space="preserve">For more information, the full list of Convention panelists &amp; artists, visit: </w:t>
      </w:r>
      <w:hyperlink r:id="rId9" w:history="1">
        <w:r w:rsidRPr="00C958AA">
          <w:rPr>
            <w:rStyle w:val="Hyperlink"/>
            <w:rFonts w:ascii="Century Gothic" w:hAnsi="Century Gothic" w:cs="Arial"/>
            <w:b/>
            <w:color w:val="auto"/>
            <w:sz w:val="22"/>
            <w:szCs w:val="22"/>
            <w:u w:val="none"/>
          </w:rPr>
          <w:t>www.ecbacc.com</w:t>
        </w:r>
      </w:hyperlink>
    </w:p>
    <w:sectPr w:rsidR="00910309" w:rsidRPr="00C958AA" w:rsidSect="00954B8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ernard MT Condensed">
    <w:panose1 w:val="02050806060905020404"/>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isplayBackgroundShape/>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4C4A"/>
    <w:rsid w:val="00000BB0"/>
    <w:rsid w:val="00036265"/>
    <w:rsid w:val="000743A5"/>
    <w:rsid w:val="000D7716"/>
    <w:rsid w:val="000F5484"/>
    <w:rsid w:val="00106F46"/>
    <w:rsid w:val="00170F13"/>
    <w:rsid w:val="00174C4A"/>
    <w:rsid w:val="00176096"/>
    <w:rsid w:val="001910AA"/>
    <w:rsid w:val="001A5535"/>
    <w:rsid w:val="001C2C2E"/>
    <w:rsid w:val="001C3AD6"/>
    <w:rsid w:val="00210FD5"/>
    <w:rsid w:val="0022350A"/>
    <w:rsid w:val="002467F9"/>
    <w:rsid w:val="0024790B"/>
    <w:rsid w:val="00297325"/>
    <w:rsid w:val="00340DA5"/>
    <w:rsid w:val="00377BA9"/>
    <w:rsid w:val="0038032B"/>
    <w:rsid w:val="003A0CC8"/>
    <w:rsid w:val="003A3B32"/>
    <w:rsid w:val="003B71E6"/>
    <w:rsid w:val="003D0525"/>
    <w:rsid w:val="003E50B4"/>
    <w:rsid w:val="0043123E"/>
    <w:rsid w:val="0044694E"/>
    <w:rsid w:val="004D03F1"/>
    <w:rsid w:val="004D1F2E"/>
    <w:rsid w:val="0053079D"/>
    <w:rsid w:val="005540F3"/>
    <w:rsid w:val="00562C9C"/>
    <w:rsid w:val="0057788C"/>
    <w:rsid w:val="005B1255"/>
    <w:rsid w:val="005E5DAF"/>
    <w:rsid w:val="00640879"/>
    <w:rsid w:val="006500AB"/>
    <w:rsid w:val="006B4563"/>
    <w:rsid w:val="006C7F8F"/>
    <w:rsid w:val="007037D6"/>
    <w:rsid w:val="007308C6"/>
    <w:rsid w:val="00732908"/>
    <w:rsid w:val="00775E84"/>
    <w:rsid w:val="007A7A6D"/>
    <w:rsid w:val="007C2241"/>
    <w:rsid w:val="00814750"/>
    <w:rsid w:val="00867F16"/>
    <w:rsid w:val="008A348F"/>
    <w:rsid w:val="008A3E48"/>
    <w:rsid w:val="008C0BB8"/>
    <w:rsid w:val="008C47AC"/>
    <w:rsid w:val="008D2BB7"/>
    <w:rsid w:val="00910309"/>
    <w:rsid w:val="00953BE8"/>
    <w:rsid w:val="00954B87"/>
    <w:rsid w:val="009A3662"/>
    <w:rsid w:val="009E47C3"/>
    <w:rsid w:val="00A306C8"/>
    <w:rsid w:val="00A310F6"/>
    <w:rsid w:val="00A8584B"/>
    <w:rsid w:val="00A909C5"/>
    <w:rsid w:val="00AB327D"/>
    <w:rsid w:val="00AD2960"/>
    <w:rsid w:val="00AE6F98"/>
    <w:rsid w:val="00AE7FF5"/>
    <w:rsid w:val="00B30552"/>
    <w:rsid w:val="00B438DC"/>
    <w:rsid w:val="00B512C5"/>
    <w:rsid w:val="00BA7680"/>
    <w:rsid w:val="00BC0C62"/>
    <w:rsid w:val="00BD5E09"/>
    <w:rsid w:val="00C52661"/>
    <w:rsid w:val="00C65E8E"/>
    <w:rsid w:val="00C81828"/>
    <w:rsid w:val="00C83A10"/>
    <w:rsid w:val="00C958AA"/>
    <w:rsid w:val="00CE5894"/>
    <w:rsid w:val="00D370F4"/>
    <w:rsid w:val="00D7206F"/>
    <w:rsid w:val="00D9423F"/>
    <w:rsid w:val="00D94DBC"/>
    <w:rsid w:val="00DC3762"/>
    <w:rsid w:val="00E009D2"/>
    <w:rsid w:val="00E07749"/>
    <w:rsid w:val="00E22B18"/>
    <w:rsid w:val="00E408DF"/>
    <w:rsid w:val="00E86A8A"/>
    <w:rsid w:val="00EA0DAA"/>
    <w:rsid w:val="00EA7714"/>
    <w:rsid w:val="00EB4775"/>
    <w:rsid w:val="00EB4F9D"/>
    <w:rsid w:val="00F35A31"/>
    <w:rsid w:val="00F61888"/>
    <w:rsid w:val="00F7122A"/>
    <w:rsid w:val="00FF6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2D20890"/>
  <w15:chartTrackingRefBased/>
  <w15:docId w15:val="{8E5E82F1-0599-4CB8-B6CD-E2FE0142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C4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74C4A"/>
    <w:pPr>
      <w:spacing w:before="100" w:beforeAutospacing="1" w:after="100" w:afterAutospacing="1"/>
    </w:pPr>
  </w:style>
  <w:style w:type="character" w:styleId="Hyperlink">
    <w:name w:val="Hyperlink"/>
    <w:uiPriority w:val="99"/>
    <w:rsid w:val="00174C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374432">
      <w:bodyDiv w:val="1"/>
      <w:marLeft w:val="0"/>
      <w:marRight w:val="0"/>
      <w:marTop w:val="0"/>
      <w:marBottom w:val="0"/>
      <w:divBdr>
        <w:top w:val="none" w:sz="0" w:space="0" w:color="auto"/>
        <w:left w:val="none" w:sz="0" w:space="0" w:color="auto"/>
        <w:bottom w:val="none" w:sz="0" w:space="0" w:color="auto"/>
        <w:right w:val="none" w:sz="0" w:space="0" w:color="auto"/>
      </w:divBdr>
    </w:div>
    <w:div w:id="1818061277">
      <w:bodyDiv w:val="1"/>
      <w:marLeft w:val="0"/>
      <w:marRight w:val="0"/>
      <w:marTop w:val="0"/>
      <w:marBottom w:val="0"/>
      <w:divBdr>
        <w:top w:val="none" w:sz="0" w:space="0" w:color="auto"/>
        <w:left w:val="none" w:sz="0" w:space="0" w:color="auto"/>
        <w:bottom w:val="none" w:sz="0" w:space="0" w:color="auto"/>
        <w:right w:val="none" w:sz="0" w:space="0" w:color="auto"/>
      </w:divBdr>
      <w:divsChild>
        <w:div w:id="1565022827">
          <w:marLeft w:val="0"/>
          <w:marRight w:val="0"/>
          <w:marTop w:val="0"/>
          <w:marBottom w:val="0"/>
          <w:divBdr>
            <w:top w:val="none" w:sz="0" w:space="0" w:color="auto"/>
            <w:left w:val="none" w:sz="0" w:space="0" w:color="auto"/>
            <w:bottom w:val="none" w:sz="0" w:space="0" w:color="auto"/>
            <w:right w:val="none" w:sz="0" w:space="0" w:color="auto"/>
          </w:divBdr>
        </w:div>
      </w:divsChild>
    </w:div>
    <w:div w:id="1897037164">
      <w:bodyDiv w:val="1"/>
      <w:marLeft w:val="0"/>
      <w:marRight w:val="0"/>
      <w:marTop w:val="0"/>
      <w:marBottom w:val="0"/>
      <w:divBdr>
        <w:top w:val="none" w:sz="0" w:space="0" w:color="auto"/>
        <w:left w:val="none" w:sz="0" w:space="0" w:color="auto"/>
        <w:bottom w:val="none" w:sz="0" w:space="0" w:color="auto"/>
        <w:right w:val="none" w:sz="0" w:space="0" w:color="auto"/>
      </w:divBdr>
      <w:divsChild>
        <w:div w:id="1229069694">
          <w:marLeft w:val="0"/>
          <w:marRight w:val="0"/>
          <w:marTop w:val="120"/>
          <w:marBottom w:val="0"/>
          <w:divBdr>
            <w:top w:val="none" w:sz="0" w:space="0" w:color="auto"/>
            <w:left w:val="none" w:sz="0" w:space="0" w:color="auto"/>
            <w:bottom w:val="none" w:sz="0" w:space="0" w:color="auto"/>
            <w:right w:val="none" w:sz="0" w:space="0" w:color="auto"/>
          </w:divBdr>
          <w:divsChild>
            <w:div w:id="2058700823">
              <w:marLeft w:val="0"/>
              <w:marRight w:val="0"/>
              <w:marTop w:val="0"/>
              <w:marBottom w:val="0"/>
              <w:divBdr>
                <w:top w:val="none" w:sz="0" w:space="0" w:color="auto"/>
                <w:left w:val="none" w:sz="0" w:space="0" w:color="auto"/>
                <w:bottom w:val="none" w:sz="0" w:space="0" w:color="auto"/>
                <w:right w:val="none" w:sz="0" w:space="0" w:color="auto"/>
              </w:divBdr>
            </w:div>
          </w:divsChild>
        </w:div>
        <w:div w:id="2136095921">
          <w:marLeft w:val="0"/>
          <w:marRight w:val="0"/>
          <w:marTop w:val="0"/>
          <w:marBottom w:val="0"/>
          <w:divBdr>
            <w:top w:val="none" w:sz="0" w:space="0" w:color="auto"/>
            <w:left w:val="none" w:sz="0" w:space="0" w:color="auto"/>
            <w:bottom w:val="none" w:sz="0" w:space="0" w:color="auto"/>
            <w:right w:val="none" w:sz="0" w:space="0" w:color="auto"/>
          </w:divBdr>
          <w:divsChild>
            <w:div w:id="41270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ecbacc.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mailto:shenkarr.davis@ecbacc.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cbac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1AABC-B194-406D-908C-53155C7A4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Links>
    <vt:vector size="18" baseType="variant">
      <vt:variant>
        <vt:i4>2162751</vt:i4>
      </vt:variant>
      <vt:variant>
        <vt:i4>3</vt:i4>
      </vt:variant>
      <vt:variant>
        <vt:i4>0</vt:i4>
      </vt:variant>
      <vt:variant>
        <vt:i4>5</vt:i4>
      </vt:variant>
      <vt:variant>
        <vt:lpwstr>http://www.ecbacc.com/</vt:lpwstr>
      </vt:variant>
      <vt:variant>
        <vt:lpwstr/>
      </vt:variant>
      <vt:variant>
        <vt:i4>2162751</vt:i4>
      </vt:variant>
      <vt:variant>
        <vt:i4>0</vt:i4>
      </vt:variant>
      <vt:variant>
        <vt:i4>0</vt:i4>
      </vt:variant>
      <vt:variant>
        <vt:i4>5</vt:i4>
      </vt:variant>
      <vt:variant>
        <vt:lpwstr>http://www.ecbacc.com/</vt:lpwstr>
      </vt:variant>
      <vt:variant>
        <vt:lpwstr/>
      </vt:variant>
      <vt:variant>
        <vt:i4>6553627</vt:i4>
      </vt:variant>
      <vt:variant>
        <vt:i4>0</vt:i4>
      </vt:variant>
      <vt:variant>
        <vt:i4>0</vt:i4>
      </vt:variant>
      <vt:variant>
        <vt:i4>5</vt:i4>
      </vt:variant>
      <vt:variant>
        <vt:lpwstr>mailto:shenkarr.davis@ecbacc.com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TFHI 2014</dc:creator>
  <cp:keywords/>
  <dc:description/>
  <cp:lastModifiedBy>Stephanie Brandford</cp:lastModifiedBy>
  <cp:revision>2</cp:revision>
  <dcterms:created xsi:type="dcterms:W3CDTF">2026-05-02T16:20:00Z</dcterms:created>
  <dcterms:modified xsi:type="dcterms:W3CDTF">2026-05-02T16:20:00Z</dcterms:modified>
</cp:coreProperties>
</file>